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Pubblicata la nuova mappa mondiale del vino, presenti anche due cantine della Repubblica di San Marino</w:t>
      </w:r>
    </w:p>
    <w:p>
      <w:r>
        <w:t>Confini ufficiali delle zone vinicole, cantine e vigneti, topografia satellitare e indici climatici sono ora liberamente accessibili sulla mappa del vino più completa al mondo.</w:t>
      </w:r>
    </w:p>
    <w:p>
      <w:r>
        <w:t>WorldWineryMap.com è stato lanciato ufficialmente e offre una vasta banca dati interattiva del terroir vinicolo mondiale, che riporta sulla mappa 4.307.699 vigneti e 103.795 cantine in 97 Paesi, tra cui due della Repubblica di San Marino. Per ogni singolo vigneto presente sulla mappa gli utenti possono consultare dati spaziali molto precisi, tra cui altitudine, radiazione solare e pendenza, insieme a indicatori viticoli fondamentali come la composizione del suolo, l'indice di Huglin e le temperature medie durante il periodo vegetativo della vite.</w:t>
      </w:r>
    </w:p>
    <w:p>
      <w:r>
        <w:t>«Per ogni particella abbiamo estratto le coordinate esatte e calcolato altitudine, pendenza ed esposizione con il modello del terreno Copernicus GLO-30, poi abbiamo aggiunto i dati climatici», ha dichiarato Matija Gavrilović, fondatore di World Winery Map. «Per le particelle più grandi misuriamo fino a 16 punti di controllo, per questo l'altitudine viene indicata come un intervallo preciso e non come un unico valore. Dove i dati c'erano, abbiamo calcolato anche pendenza, radiazione solare, precipitazioni, vento, tipo di suolo e geologia».</w:t>
      </w:r>
    </w:p>
    <w:p>
      <w:r>
        <w:t>La piattaforma è pensata espressamente sia per i professionisti del settore sia per gli enoturisti. Il sistema di geolocalizzazione integrato permette di trovare in un attimo le cantine vicine e di ottenere le indicazioni per raggiungere la tenuta, in qualunque parte del mondo ci si trovi. Agli appassionati che preferiscono esplorare da casa, la piattaforma offre un viaggio virtuale molto dettagliato nella geografia mondiale del vino.</w:t>
      </w:r>
    </w:p>
    <w:p>
      <w:r>
        <w:t>La mappa traccia 98.719 confini di zone vinicole, dalle grandi macroregioni fino alle singole località con un nome proprio. Tra questi figurano 2.815 regioni, sottoregioni e denominazioni vinicole ufficiali e 95.904 località viticole con un nome. Gli utenti possono selezionare qualsiasi regione, leggerne i dati essenziali, visualizzarne i confini, verificare precipitazioni medie e altitudine e analizzare dati viticoli come l'indice di Winkler. World Winery Map è già in contatto con enti ufficiali di diversi Paesi con l'obiettivo di rendere la mappa il più precisa possibile.</w:t>
      </w:r>
    </w:p>
    <w:p>
      <w:r>
        <w:t>«Costruire un sistema di queste dimensioni ha richiesto l'elaborazione di oltre quattro milioni di poligoni spaziali e la loro intersezione precisa con gli strati topografici e climatici», ha aggiunto il fondatore. «Il risultato è l'archivio digitale più completo della viticoltura mondiale mai realizzato».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