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tres bodegas de Costa Rica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tres de Costa Rica.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